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6613" w14:textId="5B285031" w:rsidR="00FB7EAE" w:rsidRDefault="00D36D2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 w:rsidRPr="00D36D2A">
        <w:rPr>
          <w:rFonts w:ascii="Arial" w:eastAsia="Times New Roman" w:hAnsi="Arial" w:cs="Arial"/>
          <w:noProof/>
          <w:color w:val="888888"/>
          <w:sz w:val="24"/>
          <w:szCs w:val="24"/>
          <w:lang w:val="en-US"/>
        </w:rPr>
        <w:drawing>
          <wp:inline distT="0" distB="0" distL="0" distR="0" wp14:anchorId="3499423E" wp14:editId="0690AC0E">
            <wp:extent cx="1038225" cy="9048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C344" w14:textId="3958BDFC" w:rsidR="005C3D3B" w:rsidRPr="00EF6DE4" w:rsidRDefault="006F371B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Culpeper</w:t>
      </w:r>
      <w:r w:rsidR="00FB7EAE" w:rsidRPr="00EF6DE4">
        <w:rPr>
          <w:color w:val="0070C0"/>
          <w:sz w:val="56"/>
          <w:szCs w:val="56"/>
        </w:rPr>
        <w:t xml:space="preserve"> County </w:t>
      </w:r>
      <w:r w:rsidR="004C1E0F" w:rsidRPr="00EF6DE4">
        <w:rPr>
          <w:color w:val="0070C0"/>
          <w:sz w:val="56"/>
          <w:szCs w:val="56"/>
        </w:rPr>
        <w:t>Team Meeting</w:t>
      </w:r>
    </w:p>
    <w:p w14:paraId="5260C30C" w14:textId="0E4363D8" w:rsidR="005C3D3B" w:rsidRDefault="00152F76" w:rsidP="00155F7E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  <w:bookmarkStart w:id="1" w:name="_6bc6e5a12ww9" w:colFirst="0" w:colLast="0"/>
      <w:bookmarkEnd w:id="1"/>
      <w:r>
        <w:rPr>
          <w:b w:val="0"/>
          <w:sz w:val="22"/>
          <w:szCs w:val="22"/>
        </w:rPr>
        <w:t xml:space="preserve">June </w:t>
      </w:r>
      <w:r w:rsidR="006F371B">
        <w:rPr>
          <w:b w:val="0"/>
          <w:sz w:val="22"/>
          <w:szCs w:val="22"/>
        </w:rPr>
        <w:t>2</w:t>
      </w:r>
      <w:r w:rsidR="00FB7EAE" w:rsidRPr="00EF6DE4">
        <w:rPr>
          <w:b w:val="0"/>
          <w:sz w:val="22"/>
          <w:szCs w:val="22"/>
        </w:rPr>
        <w:t>, 2022</w:t>
      </w:r>
      <w:r w:rsidR="004C1E0F" w:rsidRPr="00EF6DE4">
        <w:rPr>
          <w:b w:val="0"/>
          <w:sz w:val="22"/>
          <w:szCs w:val="22"/>
        </w:rPr>
        <w:t xml:space="preserve">/ </w:t>
      </w:r>
      <w:r>
        <w:rPr>
          <w:b w:val="0"/>
          <w:sz w:val="22"/>
          <w:szCs w:val="22"/>
        </w:rPr>
        <w:t>ZOOM</w:t>
      </w:r>
    </w:p>
    <w:p w14:paraId="14C19A43" w14:textId="6247B0A3" w:rsidR="00A77DB8" w:rsidRDefault="00A77DB8" w:rsidP="00A77DB8"/>
    <w:p w14:paraId="7350552C" w14:textId="48EEE8A9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Mission of Aging Together</w:t>
      </w:r>
    </w:p>
    <w:p w14:paraId="106082CD" w14:textId="233BC745" w:rsidR="00A77DB8" w:rsidRDefault="00A77DB8" w:rsidP="00A77DB8">
      <w:pPr>
        <w:jc w:val="center"/>
      </w:pPr>
      <w:r>
        <w:t>AGING TOGETHER THROUGH PARTNERSHIPS CONNECTS PEOPLE TO COMMUNITIES AND TO RESOUCES TO IMPROVE QUALITY OF LIFE AS WE AGE.</w:t>
      </w:r>
    </w:p>
    <w:p w14:paraId="73CB51A5" w14:textId="731F2011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Vision</w:t>
      </w:r>
    </w:p>
    <w:p w14:paraId="0C1E336D" w14:textId="23B3DD36" w:rsidR="00A77DB8" w:rsidRDefault="00A77DB8" w:rsidP="00A77DB8">
      <w:pPr>
        <w:jc w:val="center"/>
      </w:pPr>
      <w:r>
        <w:t>AGE FRIENDLY COMMUNITIES THAT ACTIVELY ENAGE, VALUE AND SUPPORT OLDER ADULTS</w:t>
      </w:r>
    </w:p>
    <w:p w14:paraId="4570149B" w14:textId="284F856B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Team Role / Charter</w:t>
      </w:r>
    </w:p>
    <w:p w14:paraId="0DBE0F86" w14:textId="671DD997" w:rsidR="00A77DB8" w:rsidRPr="00A77DB8" w:rsidRDefault="00A77DB8" w:rsidP="00A77DB8">
      <w:pPr>
        <w:jc w:val="center"/>
      </w:pPr>
      <w:r>
        <w:t>FORUM FOR LOCAL ORGANIZATIONS/INDIVIDUALS TO FOCUS ON SUPPORT FOR OLDER RESIDENTS AND TO ADDRESS NEEDS/SOLUTIONS THAT GO BEYOND WHAT ANY ONE ORGANIZATION CAN DO ON ITS OWN</w:t>
      </w:r>
    </w:p>
    <w:p w14:paraId="652777CD" w14:textId="4A5A00DA" w:rsidR="005C3D3B" w:rsidRDefault="004C1E0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2" w:name="_d7c6siica7vj" w:colFirst="0" w:colLast="0"/>
      <w:bookmarkEnd w:id="2"/>
      <w:r w:rsidRPr="00D36D2A">
        <w:rPr>
          <w:color w:val="0070C0"/>
        </w:rPr>
        <w:t xml:space="preserve">Attendees </w:t>
      </w:r>
    </w:p>
    <w:p w14:paraId="79DF8B8D" w14:textId="2D403BD5" w:rsidR="006F371B" w:rsidRDefault="006F371B" w:rsidP="006F371B">
      <w:r>
        <w:t xml:space="preserve">Denise </w:t>
      </w:r>
      <w:proofErr w:type="spellStart"/>
      <w:r>
        <w:t>Casewell</w:t>
      </w:r>
      <w:proofErr w:type="spellEnd"/>
    </w:p>
    <w:p w14:paraId="144429A8" w14:textId="35687DAF" w:rsidR="006F371B" w:rsidRDefault="006F371B" w:rsidP="006F371B">
      <w:r>
        <w:t>Brad Hales, Pastor, Reformation Lutheran Church</w:t>
      </w:r>
    </w:p>
    <w:p w14:paraId="04AA71C7" w14:textId="4E36FF7B" w:rsidR="006F371B" w:rsidRDefault="006F371B" w:rsidP="006F371B">
      <w:r>
        <w:t>Gladys Williams, Senior Center</w:t>
      </w:r>
    </w:p>
    <w:p w14:paraId="2EF3E06F" w14:textId="0FFB13A3" w:rsidR="006F371B" w:rsidRDefault="006F371B" w:rsidP="006F371B">
      <w:r>
        <w:t>Sarah Gillespie, Aging Together</w:t>
      </w:r>
    </w:p>
    <w:p w14:paraId="7573BEC9" w14:textId="5E02788C" w:rsidR="006F371B" w:rsidRDefault="006F371B" w:rsidP="006F371B">
      <w:r>
        <w:t>Teresa Lough</w:t>
      </w:r>
    </w:p>
    <w:p w14:paraId="1FD77BE9" w14:textId="1AA5148D" w:rsidR="006F371B" w:rsidRDefault="006F371B" w:rsidP="006F371B">
      <w:r>
        <w:t>Hanna Price</w:t>
      </w:r>
    </w:p>
    <w:p w14:paraId="4A123851" w14:textId="471BFA07" w:rsidR="00625000" w:rsidRPr="006F371B" w:rsidRDefault="00625000" w:rsidP="006F371B">
      <w:r>
        <w:t xml:space="preserve">Liesa Dodson – Renaissance </w:t>
      </w:r>
    </w:p>
    <w:p w14:paraId="2A85619E" w14:textId="3FEB6925" w:rsidR="00D36D2A" w:rsidRDefault="00752509" w:rsidP="00884DD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3" w:name="_bx9u4mwuq9wu" w:colFirst="0" w:colLast="0"/>
      <w:bookmarkEnd w:id="3"/>
      <w:r>
        <w:rPr>
          <w:color w:val="0070C0"/>
        </w:rPr>
        <w:t>Minutes of Meeting</w:t>
      </w:r>
    </w:p>
    <w:p w14:paraId="452D7EF7" w14:textId="3340C5AE" w:rsidR="006F371B" w:rsidRDefault="006F371B" w:rsidP="006F371B">
      <w:r>
        <w:t xml:space="preserve">Mini Expo Update – will be held on October 13, </w:t>
      </w:r>
      <w:proofErr w:type="gramStart"/>
      <w:r>
        <w:t>2022</w:t>
      </w:r>
      <w:proofErr w:type="gramEnd"/>
      <w:r>
        <w:t xml:space="preserve"> at Germanna. From 10-2</w:t>
      </w:r>
    </w:p>
    <w:p w14:paraId="4DDCD1EA" w14:textId="2B6DE08A" w:rsidR="006F371B" w:rsidRDefault="006F371B" w:rsidP="006F371B"/>
    <w:p w14:paraId="314BE281" w14:textId="473D3692" w:rsidR="006F371B" w:rsidRDefault="006F371B" w:rsidP="006F371B"/>
    <w:p w14:paraId="1263525D" w14:textId="77777777" w:rsidR="006F371B" w:rsidRPr="006F371B" w:rsidRDefault="006F371B" w:rsidP="006F371B"/>
    <w:p w14:paraId="7BA1191E" w14:textId="1DDBCE62" w:rsidR="00D36D2A" w:rsidRPr="00B228E4" w:rsidRDefault="00D36D2A" w:rsidP="00884DD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Resource Guide 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(2nd Edition) Advertising &amp; agency updates </w:t>
      </w:r>
      <w:hyperlink r:id="rId8" w:tgtFrame="_blank" w:history="1">
        <w:r w:rsidRPr="00884DDC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https://www.agingtogether.org/purchase-ad-space-rg.html</w:t>
        </w:r>
      </w:hyperlink>
    </w:p>
    <w:p w14:paraId="32043A7E" w14:textId="6CBF6817" w:rsidR="00B228E4" w:rsidRDefault="0059709C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Ellen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 xml:space="preserve"> announced the Fall printing of the 2</w:t>
      </w:r>
      <w:r w:rsidR="00B228E4" w:rsidRPr="00B228E4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nd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 xml:space="preserve"> Edition of the </w:t>
      </w:r>
      <w:r w:rsidR="00B228E4" w:rsidRPr="00AB3F67">
        <w:rPr>
          <w:rFonts w:eastAsia="Times New Roman" w:cstheme="majorHAnsi"/>
          <w:i/>
          <w:iCs/>
          <w:color w:val="222222"/>
          <w:sz w:val="24"/>
          <w:szCs w:val="24"/>
          <w:lang w:val="en-US"/>
        </w:rPr>
        <w:t>Aging Together Resource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B228E4" w:rsidRPr="00AB3F67">
        <w:rPr>
          <w:rFonts w:eastAsia="Times New Roman" w:cstheme="majorHAnsi"/>
          <w:i/>
          <w:iCs/>
          <w:color w:val="222222"/>
          <w:sz w:val="24"/>
          <w:szCs w:val="24"/>
          <w:lang w:val="en-US"/>
        </w:rPr>
        <w:t>Guide</w:t>
      </w:r>
      <w:r w:rsidR="00A00C87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 xml:space="preserve">She explained how to purchase ads via the Aging Together website and requested that current information that needs updating be passed to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>Caroline Smeltz.</w:t>
      </w:r>
    </w:p>
    <w:p w14:paraId="3DE14EBA" w14:textId="0795F7BC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F4DA9B0" w14:textId="7127E7A8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The deadline for all information is July 1, </w:t>
      </w:r>
      <w:proofErr w:type="gramStart"/>
      <w:r>
        <w:rPr>
          <w:rFonts w:eastAsia="Times New Roman" w:cstheme="majorHAnsi"/>
          <w:color w:val="222222"/>
          <w:sz w:val="24"/>
          <w:szCs w:val="24"/>
          <w:lang w:val="en-US"/>
        </w:rPr>
        <w:t>2022</w:t>
      </w:r>
      <w:proofErr w:type="gramEnd"/>
      <w:r w:rsidR="0059709C">
        <w:rPr>
          <w:rFonts w:eastAsia="Times New Roman" w:cstheme="majorHAnsi"/>
          <w:color w:val="222222"/>
          <w:sz w:val="24"/>
          <w:szCs w:val="24"/>
          <w:lang w:val="en-US"/>
        </w:rPr>
        <w:t xml:space="preserve"> and July 15</w:t>
      </w:r>
      <w:r w:rsidR="0059709C" w:rsidRPr="0059709C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th</w:t>
      </w:r>
      <w:r w:rsidR="0059709C">
        <w:rPr>
          <w:rFonts w:eastAsia="Times New Roman" w:cstheme="majorHAnsi"/>
          <w:color w:val="222222"/>
          <w:sz w:val="24"/>
          <w:szCs w:val="24"/>
          <w:lang w:val="en-US"/>
        </w:rPr>
        <w:t xml:space="preserve"> for Ads.</w:t>
      </w:r>
    </w:p>
    <w:p w14:paraId="0B3F77FC" w14:textId="77777777" w:rsidR="00B228E4" w:rsidRP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B1881FE" w14:textId="77777777" w:rsidR="00A77098" w:rsidRDefault="00A77098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61855854" w14:textId="4ED1E3D7" w:rsidR="005343FA" w:rsidRPr="00752509" w:rsidRDefault="005343FA" w:rsidP="005343FA">
      <w:p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</w:pPr>
      <w:r w:rsidRPr="00752509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>Updates from Team Members</w:t>
      </w:r>
    </w:p>
    <w:p w14:paraId="6BBF6855" w14:textId="77777777" w:rsidR="006428CD" w:rsidRPr="006428CD" w:rsidRDefault="006428CD" w:rsidP="006428CD">
      <w:pPr>
        <w:rPr>
          <w:b/>
          <w:bCs/>
        </w:rPr>
      </w:pPr>
    </w:p>
    <w:p w14:paraId="7D5412AE" w14:textId="400CC1ED" w:rsidR="00131DCD" w:rsidRDefault="006F371B" w:rsidP="006F371B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Pastor Brad – Taking class on </w:t>
      </w:r>
      <w:proofErr w:type="gramStart"/>
      <w:r>
        <w:rPr>
          <w:b/>
          <w:bCs/>
        </w:rPr>
        <w:t>Elder</w:t>
      </w:r>
      <w:proofErr w:type="gramEnd"/>
      <w:r>
        <w:rPr>
          <w:b/>
          <w:bCs/>
        </w:rPr>
        <w:t xml:space="preserve"> mediation to help families</w:t>
      </w:r>
    </w:p>
    <w:p w14:paraId="447868F4" w14:textId="38879834" w:rsidR="006F371B" w:rsidRDefault="006F371B" w:rsidP="006F371B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Support group for adults with special needs being offered</w:t>
      </w:r>
    </w:p>
    <w:p w14:paraId="44E6C4FA" w14:textId="3CC0AEF4" w:rsidR="006F371B" w:rsidRDefault="006F371B" w:rsidP="006F371B">
      <w:pPr>
        <w:pStyle w:val="ListParagraph"/>
        <w:ind w:left="1440"/>
        <w:rPr>
          <w:b/>
          <w:bCs/>
        </w:rPr>
      </w:pPr>
    </w:p>
    <w:p w14:paraId="2961CB5C" w14:textId="55CFAEC1" w:rsidR="006F371B" w:rsidRDefault="006F371B" w:rsidP="006F371B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Denise – Memory Care Community open and admitting residents</w:t>
      </w:r>
    </w:p>
    <w:p w14:paraId="1B7010A3" w14:textId="6B402CED" w:rsidR="00625000" w:rsidRDefault="00625000" w:rsidP="006F371B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Sarah – Working on Culpeper Fest</w:t>
      </w:r>
    </w:p>
    <w:p w14:paraId="18086E78" w14:textId="1753B41D" w:rsidR="00625000" w:rsidRDefault="00625000" w:rsidP="006F371B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Melanie – remote support services with assistive technology – remote support available 24/7. About $414 per month, private pay if don’t have waiver</w:t>
      </w:r>
    </w:p>
    <w:p w14:paraId="013180A6" w14:textId="6357E85E" w:rsidR="00625000" w:rsidRDefault="00625000" w:rsidP="006F371B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Liesa – Renaissance – First Friday Open House – everyone invited!</w:t>
      </w:r>
    </w:p>
    <w:p w14:paraId="01E287E6" w14:textId="3F722FEB" w:rsidR="00625000" w:rsidRDefault="00625000" w:rsidP="00625000">
      <w:pPr>
        <w:pStyle w:val="ListParagraph"/>
        <w:ind w:left="1440"/>
        <w:rPr>
          <w:b/>
          <w:bCs/>
        </w:rPr>
      </w:pPr>
    </w:p>
    <w:p w14:paraId="6BAFD907" w14:textId="77777777" w:rsidR="006F371B" w:rsidRPr="006F371B" w:rsidRDefault="006F371B" w:rsidP="006F371B">
      <w:pPr>
        <w:rPr>
          <w:b/>
          <w:bCs/>
        </w:rPr>
      </w:pPr>
    </w:p>
    <w:p w14:paraId="03646653" w14:textId="216FACF6" w:rsidR="00131DCD" w:rsidRDefault="00131DCD" w:rsidP="00131DCD">
      <w:pPr>
        <w:rPr>
          <w:b/>
          <w:bCs/>
        </w:rPr>
      </w:pPr>
      <w:r>
        <w:rPr>
          <w:b/>
          <w:bCs/>
        </w:rPr>
        <w:t xml:space="preserve">Generations Central Adult Day will have ribbon </w:t>
      </w:r>
      <w:proofErr w:type="spellStart"/>
      <w:r>
        <w:rPr>
          <w:b/>
          <w:bCs/>
        </w:rPr>
        <w:t>cuttting</w:t>
      </w:r>
      <w:proofErr w:type="spellEnd"/>
      <w:r>
        <w:rPr>
          <w:b/>
          <w:bCs/>
        </w:rPr>
        <w:t xml:space="preserve"> on June 23 from 4-5.</w:t>
      </w:r>
    </w:p>
    <w:p w14:paraId="544B1921" w14:textId="600FF6EE" w:rsidR="00131DCD" w:rsidRDefault="00131DCD" w:rsidP="00131DCD">
      <w:pPr>
        <w:rPr>
          <w:b/>
          <w:bCs/>
        </w:rPr>
      </w:pPr>
    </w:p>
    <w:p w14:paraId="5F80F089" w14:textId="3F359982" w:rsidR="00131DCD" w:rsidRDefault="00131DCD" w:rsidP="00131DCD">
      <w:pPr>
        <w:rPr>
          <w:b/>
          <w:bCs/>
        </w:rPr>
      </w:pPr>
      <w:r>
        <w:rPr>
          <w:b/>
          <w:bCs/>
        </w:rPr>
        <w:t>Ellen announced JUNE 18</w:t>
      </w:r>
      <w:r w:rsidRPr="00131DCD">
        <w:rPr>
          <w:b/>
          <w:bCs/>
          <w:vertAlign w:val="superscript"/>
        </w:rPr>
        <w:t>TH</w:t>
      </w:r>
      <w:r>
        <w:rPr>
          <w:b/>
          <w:bCs/>
        </w:rPr>
        <w:t xml:space="preserve"> THRIVING TOGETHER AT GENERATIONS CENTRAL FROM 2-4</w:t>
      </w:r>
    </w:p>
    <w:p w14:paraId="064ED6B3" w14:textId="198F5152" w:rsidR="00131DCD" w:rsidRDefault="00131DCD" w:rsidP="00131DCD">
      <w:pPr>
        <w:rPr>
          <w:b/>
          <w:bCs/>
        </w:rPr>
      </w:pPr>
    </w:p>
    <w:p w14:paraId="2A2F646C" w14:textId="489C8CA2" w:rsidR="00131DCD" w:rsidRDefault="00131DCD" w:rsidP="00131DCD">
      <w:pPr>
        <w:rPr>
          <w:b/>
          <w:bCs/>
        </w:rPr>
      </w:pPr>
      <w:r>
        <w:rPr>
          <w:b/>
          <w:bCs/>
        </w:rPr>
        <w:t xml:space="preserve">NEXT MEETING WILL </w:t>
      </w:r>
      <w:r w:rsidR="003F3E0B">
        <w:rPr>
          <w:b/>
          <w:bCs/>
        </w:rPr>
        <w:t>JULY 7</w:t>
      </w:r>
      <w:r w:rsidR="003F3E0B" w:rsidRPr="003F3E0B">
        <w:rPr>
          <w:b/>
          <w:bCs/>
          <w:vertAlign w:val="superscript"/>
        </w:rPr>
        <w:t>TH</w:t>
      </w:r>
      <w:r w:rsidR="003F3E0B">
        <w:rPr>
          <w:b/>
          <w:bCs/>
        </w:rPr>
        <w:t xml:space="preserve">, 2022 AT 9:30 – In Person and </w:t>
      </w:r>
      <w:proofErr w:type="gramStart"/>
      <w:r w:rsidR="003F3E0B">
        <w:rPr>
          <w:b/>
          <w:bCs/>
        </w:rPr>
        <w:t>Zoom..</w:t>
      </w:r>
      <w:proofErr w:type="gramEnd"/>
    </w:p>
    <w:p w14:paraId="1BDAF7A5" w14:textId="77777777" w:rsidR="00131DCD" w:rsidRPr="00131DCD" w:rsidRDefault="00131DCD" w:rsidP="00131DCD">
      <w:pPr>
        <w:rPr>
          <w:b/>
          <w:bCs/>
        </w:rPr>
      </w:pPr>
    </w:p>
    <w:p w14:paraId="56843DC5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AD55FF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highlight w:val="yellow"/>
          <w:lang w:val="en-US"/>
        </w:rPr>
        <w:t>ROLE OF THE COMMITTEE</w:t>
      </w:r>
    </w:p>
    <w:p w14:paraId="2A42A03C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Committee members, representing each of our 5 counties, will provide vital insights into the needs and desires of their </w:t>
      </w:r>
      <w:proofErr w:type="gramStart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particular county</w:t>
      </w:r>
      <w:proofErr w:type="gramEnd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. They will help to determine the type of vendors to be invited; work with area health facilities to determine healthcare screenings and vaccines; and provide ideas on any other information, activity, or service that might make sense for their </w:t>
      </w:r>
      <w:proofErr w:type="gramStart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particular county</w:t>
      </w:r>
      <w:proofErr w:type="gramEnd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. </w:t>
      </w:r>
    </w:p>
    <w:p w14:paraId="5909E654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6BD5F7C2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Committee members will help to raise awareness and promote the Expos. Committee members will help to secure the venue and vendors; help with organization; set up; logistics on the day of the event and clean up. It is anticipated the committee would meet 2 x times per month for one hour each meeting. 3 Expos will occur on 3 different dates in 3 different counties in the FALL. </w:t>
      </w:r>
    </w:p>
    <w:p w14:paraId="0A8EC61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22530B19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lang w:val="en-US"/>
        </w:rPr>
        <w:t>ROLE OF AGING TOGETHER</w:t>
      </w:r>
    </w:p>
    <w:p w14:paraId="66DD7946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Aging Together staff will facilitate committee meetings; create the outreach materials; handle registration; and communicate with vendors prior to the event.</w:t>
      </w:r>
    </w:p>
    <w:p w14:paraId="59825F4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98EE3E3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If you would like to join a planning committee please contact Anna Rogers @ </w:t>
      </w:r>
      <w:hyperlink r:id="rId9" w:tgtFrame="_blank" w:history="1">
        <w:r w:rsidRPr="00D36D2A">
          <w:rPr>
            <w:rFonts w:ascii="Verdana" w:eastAsia="Times New Roman" w:hAnsi="Verdana" w:cs="Arial"/>
            <w:i/>
            <w:iCs/>
            <w:color w:val="1155CC"/>
            <w:sz w:val="24"/>
            <w:szCs w:val="24"/>
            <w:u w:val="single"/>
            <w:lang w:val="en-US"/>
          </w:rPr>
          <w:t>arogers@agingtogether.org</w:t>
        </w:r>
      </w:hyperlink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or Ellen Phipps @  </w:t>
      </w:r>
      <w:hyperlink r:id="rId10" w:tgtFrame="_blank" w:history="1">
        <w:r w:rsidRPr="00D36D2A">
          <w:rPr>
            <w:rFonts w:ascii="Verdana" w:eastAsia="Times New Roman" w:hAnsi="Verdana" w:cs="Arial"/>
            <w:i/>
            <w:iCs/>
            <w:color w:val="1155CC"/>
            <w:sz w:val="24"/>
            <w:szCs w:val="24"/>
            <w:u w:val="single"/>
            <w:lang w:val="en-US"/>
          </w:rPr>
          <w:t>ephipps@agingtogether.org</w:t>
        </w:r>
      </w:hyperlink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   </w:t>
      </w:r>
    </w:p>
    <w:p w14:paraId="79C97046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23477FA" w14:textId="77777777" w:rsidR="00AD55FF" w:rsidRPr="005343FA" w:rsidRDefault="00AD55FF" w:rsidP="005343FA"/>
    <w:p w14:paraId="3A656079" w14:textId="6022CBA1" w:rsidR="001A2C81" w:rsidRDefault="004C1E0F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4" w:name="_vquozmyn3gny" w:colFirst="0" w:colLast="0"/>
      <w:bookmarkEnd w:id="4"/>
      <w:r>
        <w:t>Next Meeting</w:t>
      </w:r>
      <w:r w:rsidR="001A2C81">
        <w:t xml:space="preserve"> In</w:t>
      </w:r>
      <w:r w:rsidR="00155F7E">
        <w:t>-</w:t>
      </w:r>
      <w:r w:rsidR="001A2C81">
        <w:t xml:space="preserve">Person (&amp; via Zoom). </w:t>
      </w:r>
    </w:p>
    <w:p w14:paraId="72AE04FC" w14:textId="0CA894E9" w:rsidR="00E7281C" w:rsidRDefault="001A2C81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r>
        <w:t>Mark your Calendar! Invite Others!</w:t>
      </w:r>
    </w:p>
    <w:p w14:paraId="1DF79337" w14:textId="10B1FA07" w:rsidR="005C3D3B" w:rsidRDefault="003F3E0B" w:rsidP="00075BE8">
      <w:r>
        <w:t>JULY 7</w:t>
      </w:r>
      <w:r w:rsidRPr="003F3E0B">
        <w:rPr>
          <w:vertAlign w:val="superscript"/>
        </w:rPr>
        <w:t>TH</w:t>
      </w:r>
      <w:r>
        <w:t xml:space="preserve"> 9:30 IN PERSON AND ZOOM</w:t>
      </w:r>
    </w:p>
    <w:sectPr w:rsidR="005C3D3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1CE5" w14:textId="77777777" w:rsidR="00192AD6" w:rsidRDefault="00192AD6">
      <w:pPr>
        <w:spacing w:before="0" w:line="240" w:lineRule="auto"/>
      </w:pPr>
      <w:r>
        <w:separator/>
      </w:r>
    </w:p>
  </w:endnote>
  <w:endnote w:type="continuationSeparator" w:id="0">
    <w:p w14:paraId="5DAA51DE" w14:textId="77777777" w:rsidR="00192AD6" w:rsidRDefault="00192A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8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3AE4" w14:textId="16299614" w:rsidR="00155F7E" w:rsidRDefault="00155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C3A01" w14:textId="77777777" w:rsidR="00155F7E" w:rsidRDefault="00155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801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AC38" w14:textId="77777777" w:rsidR="00192AD6" w:rsidRDefault="00192AD6">
      <w:pPr>
        <w:spacing w:before="0" w:line="240" w:lineRule="auto"/>
      </w:pPr>
      <w:r>
        <w:separator/>
      </w:r>
    </w:p>
  </w:footnote>
  <w:footnote w:type="continuationSeparator" w:id="0">
    <w:p w14:paraId="1C71E7E9" w14:textId="77777777" w:rsidR="00192AD6" w:rsidRDefault="00192AD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F0D" w14:textId="77777777" w:rsidR="005C3D3B" w:rsidRDefault="005C3D3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ED3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  <w:p w14:paraId="5C30E7FA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26D"/>
    <w:multiLevelType w:val="multilevel"/>
    <w:tmpl w:val="74681D7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136819"/>
    <w:multiLevelType w:val="hybridMultilevel"/>
    <w:tmpl w:val="2AB23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511508"/>
    <w:multiLevelType w:val="hybridMultilevel"/>
    <w:tmpl w:val="30B8766E"/>
    <w:lvl w:ilvl="0" w:tplc="A738B924">
      <w:numFmt w:val="bullet"/>
      <w:lvlText w:val="-"/>
      <w:lvlJc w:val="left"/>
      <w:pPr>
        <w:ind w:left="1080" w:hanging="360"/>
      </w:pPr>
      <w:rPr>
        <w:rFonts w:ascii="Lato" w:eastAsia="Times New Roman" w:hAnsi="Lat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17ADD"/>
    <w:multiLevelType w:val="multilevel"/>
    <w:tmpl w:val="899C8C30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A74F71"/>
    <w:multiLevelType w:val="multilevel"/>
    <w:tmpl w:val="BA60A250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6C3C2D"/>
    <w:multiLevelType w:val="hybridMultilevel"/>
    <w:tmpl w:val="0C1C0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B2E9A6">
      <w:start w:val="5"/>
      <w:numFmt w:val="bullet"/>
      <w:lvlText w:val="-"/>
      <w:lvlJc w:val="left"/>
      <w:pPr>
        <w:ind w:left="1440" w:hanging="360"/>
      </w:pPr>
      <w:rPr>
        <w:rFonts w:ascii="Lato" w:eastAsia="Times New Roman" w:hAnsi="Lato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1475">
    <w:abstractNumId w:val="3"/>
  </w:num>
  <w:num w:numId="2" w16cid:durableId="516817020">
    <w:abstractNumId w:val="4"/>
  </w:num>
  <w:num w:numId="3" w16cid:durableId="889996879">
    <w:abstractNumId w:val="0"/>
  </w:num>
  <w:num w:numId="4" w16cid:durableId="1805152213">
    <w:abstractNumId w:val="5"/>
  </w:num>
  <w:num w:numId="5" w16cid:durableId="1758750852">
    <w:abstractNumId w:val="2"/>
  </w:num>
  <w:num w:numId="6" w16cid:durableId="97433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3B"/>
    <w:rsid w:val="0000417B"/>
    <w:rsid w:val="00075136"/>
    <w:rsid w:val="00075BE8"/>
    <w:rsid w:val="00087DAE"/>
    <w:rsid w:val="0009771A"/>
    <w:rsid w:val="001043DE"/>
    <w:rsid w:val="00131DCD"/>
    <w:rsid w:val="00152F76"/>
    <w:rsid w:val="00155F7E"/>
    <w:rsid w:val="00192AD6"/>
    <w:rsid w:val="001A2C81"/>
    <w:rsid w:val="001B5381"/>
    <w:rsid w:val="0022517A"/>
    <w:rsid w:val="00380270"/>
    <w:rsid w:val="003B0E95"/>
    <w:rsid w:val="003D3950"/>
    <w:rsid w:val="003D5863"/>
    <w:rsid w:val="003F3E0B"/>
    <w:rsid w:val="00414190"/>
    <w:rsid w:val="004554B0"/>
    <w:rsid w:val="004C1E0F"/>
    <w:rsid w:val="004E2451"/>
    <w:rsid w:val="005343FA"/>
    <w:rsid w:val="005510C0"/>
    <w:rsid w:val="0059709C"/>
    <w:rsid w:val="005C3D3B"/>
    <w:rsid w:val="005C4B96"/>
    <w:rsid w:val="006170D9"/>
    <w:rsid w:val="00625000"/>
    <w:rsid w:val="006428CD"/>
    <w:rsid w:val="006B3718"/>
    <w:rsid w:val="006C5B74"/>
    <w:rsid w:val="006F371B"/>
    <w:rsid w:val="00711ACD"/>
    <w:rsid w:val="007318FF"/>
    <w:rsid w:val="00752509"/>
    <w:rsid w:val="007A4E00"/>
    <w:rsid w:val="007C4E40"/>
    <w:rsid w:val="007D7B57"/>
    <w:rsid w:val="00845843"/>
    <w:rsid w:val="00850F71"/>
    <w:rsid w:val="00884DDC"/>
    <w:rsid w:val="008F329D"/>
    <w:rsid w:val="00931693"/>
    <w:rsid w:val="00980620"/>
    <w:rsid w:val="009F3FA1"/>
    <w:rsid w:val="00A00C87"/>
    <w:rsid w:val="00A263BF"/>
    <w:rsid w:val="00A601AE"/>
    <w:rsid w:val="00A77098"/>
    <w:rsid w:val="00A77DB8"/>
    <w:rsid w:val="00AB3F67"/>
    <w:rsid w:val="00AD55FF"/>
    <w:rsid w:val="00B228E4"/>
    <w:rsid w:val="00B231D6"/>
    <w:rsid w:val="00BA6CDD"/>
    <w:rsid w:val="00BA7DFA"/>
    <w:rsid w:val="00C43B62"/>
    <w:rsid w:val="00C5181E"/>
    <w:rsid w:val="00C91E89"/>
    <w:rsid w:val="00C95036"/>
    <w:rsid w:val="00D36D2A"/>
    <w:rsid w:val="00D70713"/>
    <w:rsid w:val="00D901F7"/>
    <w:rsid w:val="00DC298F"/>
    <w:rsid w:val="00DD480C"/>
    <w:rsid w:val="00E7281C"/>
    <w:rsid w:val="00EF194C"/>
    <w:rsid w:val="00EF6DE4"/>
    <w:rsid w:val="00F24001"/>
    <w:rsid w:val="00F7278F"/>
    <w:rsid w:val="00FB7EAE"/>
    <w:rsid w:val="00FC43E5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0328"/>
  <w15:docId w15:val="{5F350633-82A3-48B1-ADA4-8EEA4AA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0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2A"/>
  </w:style>
  <w:style w:type="paragraph" w:styleId="Footer">
    <w:name w:val="footer"/>
    <w:basedOn w:val="Normal"/>
    <w:link w:val="Foot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2A"/>
  </w:style>
  <w:style w:type="paragraph" w:styleId="ListParagraph">
    <w:name w:val="List Paragraph"/>
    <w:basedOn w:val="Normal"/>
    <w:uiPriority w:val="34"/>
    <w:qFormat/>
    <w:rsid w:val="00884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ngtogether.org/purchase-ad-space-rg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phipps@agingtogeth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gers@agingtogeth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Rogers</dc:creator>
  <cp:lastModifiedBy>Caroline Smeltz</cp:lastModifiedBy>
  <cp:revision>2</cp:revision>
  <dcterms:created xsi:type="dcterms:W3CDTF">2022-06-13T15:37:00Z</dcterms:created>
  <dcterms:modified xsi:type="dcterms:W3CDTF">2022-06-13T15:37:00Z</dcterms:modified>
</cp:coreProperties>
</file>